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4.xml" ContentType="application/vnd.openxmlformats-officedocument.wordprocessingml.header+xml"/>
  <Override PartName="/word/footer_default_6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4"/>
          <w:b/>
          <w:color w:val="black"/>
        </w:rPr>
        <w:t xml:space="preserve">Zestawienie czasu emisji w godzinach w poszczególnych okresach</w:t>
      </w:r>
    </w:p>
    <w:p>
      <w:pPr>
        <w:jc w:val="left"/>
        <w:spacing w:line="312" w:lineRule="auto" w:after="0"/>
      </w:pPr>
      <w:rPr>
        <w:rFonts w:hAnsi="Arial"/>
        <w:rFonts w:ascii="Arial"/>
        <w:sz w:val="20"/>
        <w:b/>
        <w:color w:val="black"/>
      </w:rPr>
    </w:p>
    <w:p>
      <w:pPr>
        <w:jc w:val="left"/>
        <w:spacing w:line="312" w:lineRule="auto" w:after="0"/>
        <w:tabs>
          <w:tab w:val="left" w:leader="none" w:pos="1350"/>
        </w:tabs>
      </w:pPr>
      <w:r>
        <w:rPr>
          <w:rFonts w:hAnsi="Arial"/>
          <w:rFonts w:ascii="Arial"/>
          <w:sz w:val="20"/>
          <w:b/>
          <w:color w:val="black"/>
        </w:rPr>
        <w:t xml:space="preserve">Zakład:</w:t>
        <w:tab/>
        <w:t>P.P.H.U RADEX JOLANTA KULIGOWSKA</w:t>
      </w:r>
    </w:p>
    <w:p>
      <w:pPr>
        <w:jc w:val="left"/>
        <w:spacing w:line="312" w:lineRule="auto" w:after="0"/>
        <w:tabs>
          <w:tab w:val="left" w:leader="none" w:pos="1350"/>
        </w:tabs>
      </w:pPr>
      <w:r>
        <w:rPr>
          <w:rFonts w:hAnsi="Arial"/>
          <w:rFonts w:ascii="Arial"/>
          <w:sz w:val="20"/>
          <w:b/>
          <w:color w:val="black"/>
        </w:rPr>
        <w:t xml:space="preserve"/>
        <w:tab/>
        <w:t>06-500 Mława, ul. Romana Dmowskiego 4</w:t>
      </w:r>
    </w:p>
    <w:p>
      <w:pPr>
        <w:jc w:val="left"/>
        <w:spacing w:line="312" w:lineRule="auto" w:after="0"/>
      </w:pPr>
      <w:rPr>
        <w:rFonts w:hAnsi="Arial"/>
        <w:rFonts w:ascii="Arial"/>
        <w:sz w:val="20"/>
        <w:b/>
        <w:color w:val="black"/>
      </w:rPr>
    </w:p>
    <w:tbl>
      <w:tblGrid>
        <w:gridCol w:w="800"/>
        <w:gridCol w:w="3300"/>
        <w:gridCol w:w="1200"/>
      </w:tblGrid>
      <w:tblPr>
        <w:tblW w:w="5310" w:type="dxa"/>
        <w:tblBorders/>
      </w:tblPr>
      <w:tr>
        <w:trPr/>
        <w:tc>
          <w:tcPr>
            <w:tcW w:w="81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Symbol</w:t>
            </w:r>
          </w:p>
        </w:tc>
        <w:tc>
          <w:tcPr>
            <w:tcW w:w="3300" w:type="dxa"/>
            <w:tcMar/>
            <w:tcBorders>
              <w:top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Nazwa emitora            nr okresu</w:t>
            </w:r>
          </w:p>
        </w:tc>
        <w:tc>
          <w:tcPr>
            <w:tcW w:w="1200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1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spacing w:line="312" w:lineRule="auto" w:after="0"/>
            </w:pPr>
            <w:rPr>
              <w:rFonts w:hAnsi="Arial"/>
              <w:rFonts w:ascii="Arial"/>
              <w:sz w:val="18"/>
              <w:color w:val="black"/>
            </w:rPr>
          </w:p>
        </w:tc>
        <w:tc>
          <w:tcPr>
            <w:tcW w:w="3300" w:type="dxa"/>
            <w:tcMar/>
            <w:tcBorders/>
          </w:tcPr>
          <w:p>
            <w:pPr>
              <w:jc w:val="right"/>
              <w:ind w:righ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Czas trwania okresu, godz.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8 760</w:t>
            </w:r>
          </w:p>
        </w:tc>
      </w:tr>
      <w:tr>
        <w:trPr/>
        <w:tc>
          <w:tcPr>
            <w:tcW w:w="81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</w:t>
            </w:r>
          </w:p>
        </w:tc>
        <w:tc>
          <w:tcPr>
            <w:tcW w:w="3300" w:type="dxa"/>
            <w:tcMar/>
            <w:tcBorders>
              <w:top w:val="single" w:sz="5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</w:t>
            </w:r>
          </w:p>
        </w:tc>
        <w:tc>
          <w:tcPr>
            <w:tcW w:w="1200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 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b2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2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b2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2 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b3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3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b3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3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b4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4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b4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4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b5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5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b5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5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b6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6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b6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6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b7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7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b7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7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b8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8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b8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8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b9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9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b9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9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b10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10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b10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10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b11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11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b11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11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b12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12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b12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12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b13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3 budynku nr 13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b13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13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b14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14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b14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14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el-1 b15</w:t>
            </w:r>
          </w:p>
        </w:tc>
        <w:tc>
          <w:tcPr>
            <w:tcW w:w="3300" w:type="dxa"/>
            <w:tcMar/>
            <w:tcBorders/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1 budynku nr 15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  <w:tr>
        <w:trPr/>
        <w:tc>
          <w:tcPr>
            <w:tcW w:w="81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57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el-2 b15</w:t>
            </w:r>
          </w:p>
        </w:tc>
        <w:tc>
          <w:tcPr>
            <w:tcW w:w="3300" w:type="dxa"/>
            <w:tcMar/>
            <w:tcBorders>
              <w:bottom w:val="single" w:sz="10" w:space="0" w:color="auto"/>
            </w:tcBorders>
          </w:tcPr>
          <w:p>
            <w:pPr>
              <w:jc w:val="left"/>
              <w:ind w:left="0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 xml:space="preserve">emitor liniowy nr 2 budynku nr 15</w:t>
            </w:r>
          </w:p>
        </w:tc>
        <w:tc>
          <w:tcPr>
            <w:tcW w:w="1200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center"/>
              <w:spacing w:line="312" w:lineRule="auto" w:after="0"/>
            </w:pPr>
            <w:r>
              <w:rPr>
                <w:rFonts w:hAnsi="Arial"/>
                <w:rFonts w:ascii="Arial"/>
                <w:sz w:val="18"/>
                <w:color w:val="black"/>
              </w:rPr>
              <w:t>5000</w:t>
            </w:r>
          </w:p>
        </w:tc>
      </w:tr>
    </w:tbl>
    <w:p>
      <w:pPr>
        <w:spacing w:line="312" w:lineRule="auto"/>
      </w:pPr>
      <w:rPr>
        <w:rFonts w:hAnsi="Arial"/>
        <w:rFonts w:ascii="Arial"/>
        <w:sz w:val="18"/>
        <w:color w:val="black"/>
      </w:rPr>
    </w:p>
    <w:p>
      <w:pPr>
        <w:spacing w:line="312" w:lineRule="auto"/>
      </w:pPr>
      <w:rPr>
        <w:rFonts w:hAnsi="Arial"/>
        <w:rFonts w:ascii="Arial"/>
        <w:sz w:val="18"/>
        <w:color w:val="black"/>
      </w:rPr>
    </w:p>
    <w:sectPr>
      <w:pgSz w:w="11906" w:h="16838"/>
      <w:pgMar w:top="850" w:right="567" w:left="737" w:bottom="567" w:header="720" w:footer="720"/>
      <w:headerReference w:type="default" r:id="eId4"/>
      <w:footerReference w:type="default" r:id="eId6"/>
      <w:type w:val="continuous"/>
    </w:sectPr>
  </w:body>
</w:document>
</file>

<file path=word/footer_default_6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4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8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4" Type="http://schemas.openxmlformats.org/officeDocument/2006/relationships/header" Target="header_default_4.xml" />
<Relationship Id="eId6" Type="http://schemas.openxmlformats.org/officeDocument/2006/relationships/footer" Target="footer_default_6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6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4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